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10" w:rsidRDefault="00B42210" w:rsidP="00B42210">
      <w:pPr>
        <w:shd w:val="clear" w:color="auto" w:fill="FFFFFF"/>
        <w:spacing w:before="75" w:after="225" w:line="156" w:lineRule="atLeast"/>
        <w:textAlignment w:val="baseline"/>
        <w:outlineLvl w:val="1"/>
        <w:rPr>
          <w:rFonts w:ascii="Arial" w:eastAsia="Times New Roman" w:hAnsi="Arial" w:cs="Arial"/>
          <w:color w:val="3F6381"/>
          <w:sz w:val="42"/>
          <w:szCs w:val="42"/>
          <w:lang w:eastAsia="tr-TR"/>
        </w:rPr>
      </w:pPr>
      <w:r>
        <w:rPr>
          <w:rFonts w:ascii="Arial" w:eastAsia="Times New Roman" w:hAnsi="Arial" w:cs="Arial"/>
          <w:color w:val="3F6381"/>
          <w:sz w:val="42"/>
          <w:szCs w:val="42"/>
          <w:lang w:eastAsia="tr-TR"/>
        </w:rPr>
        <w:t xml:space="preserve">Her Haritacıya Yönelik Modern Teknoloji </w:t>
      </w:r>
    </w:p>
    <w:p w:rsidR="00B42210" w:rsidRPr="00286D5D" w:rsidRDefault="00B42210" w:rsidP="00B4221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7"/>
          <w:szCs w:val="27"/>
        </w:rPr>
        <w:t>Spectra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Geospatial</w:t>
      </w:r>
      <w:proofErr w:type="spellEnd"/>
      <w:r w:rsidRPr="00286D5D">
        <w:rPr>
          <w:rFonts w:ascii="Arial" w:hAnsi="Arial" w:cs="Arial"/>
          <w:sz w:val="27"/>
          <w:szCs w:val="27"/>
        </w:rPr>
        <w:t xml:space="preserve"> SP100 GNSS alıcısı, ölçüm </w:t>
      </w:r>
      <w:proofErr w:type="spellStart"/>
      <w:r w:rsidRPr="00286D5D">
        <w:rPr>
          <w:rFonts w:ascii="Arial" w:hAnsi="Arial" w:cs="Arial"/>
          <w:sz w:val="27"/>
          <w:szCs w:val="27"/>
        </w:rPr>
        <w:t>ilemleri</w:t>
      </w:r>
      <w:proofErr w:type="spellEnd"/>
      <w:r w:rsidRPr="00286D5D">
        <w:rPr>
          <w:rFonts w:ascii="Arial" w:hAnsi="Arial" w:cs="Arial"/>
          <w:sz w:val="27"/>
          <w:szCs w:val="27"/>
        </w:rPr>
        <w:t xml:space="preserve"> için ihtiyacınız olan her şeyi size sağlar. SP100, hassas ve IMU tabanlı eğim dengeleme özelliği ile saha çalışmalarının daha hızlı ilerlemesini sağlar. </w:t>
      </w:r>
      <w:proofErr w:type="spellStart"/>
      <w:r w:rsidRPr="00286D5D">
        <w:rPr>
          <w:rFonts w:ascii="Arial" w:hAnsi="Arial" w:cs="Arial"/>
          <w:sz w:val="27"/>
          <w:szCs w:val="27"/>
        </w:rPr>
        <w:t>Origin</w:t>
      </w:r>
      <w:proofErr w:type="spellEnd"/>
      <w:r w:rsidRPr="00286D5D">
        <w:rPr>
          <w:rFonts w:ascii="Arial" w:hAnsi="Arial" w:cs="Arial"/>
          <w:sz w:val="27"/>
          <w:szCs w:val="27"/>
        </w:rPr>
        <w:t xml:space="preserve"> yazılımı ve </w:t>
      </w:r>
      <w:proofErr w:type="spellStart"/>
      <w:r w:rsidRPr="00286D5D">
        <w:rPr>
          <w:rFonts w:ascii="Arial" w:hAnsi="Arial" w:cs="Arial"/>
          <w:sz w:val="27"/>
          <w:szCs w:val="27"/>
        </w:rPr>
        <w:t>Survey</w:t>
      </w:r>
      <w:proofErr w:type="spellEnd"/>
      <w:r w:rsidRPr="00286D5D">
        <w:rPr>
          <w:rFonts w:ascii="Arial" w:hAnsi="Arial" w:cs="Arial"/>
          <w:sz w:val="27"/>
          <w:szCs w:val="27"/>
        </w:rPr>
        <w:t xml:space="preserve"> Office yazılımıyla birlikte, her türlü ölçüm projesini hızlı ve uygun maliyetli bir şekilde gerçekleştirmenize yardımcı olur</w:t>
      </w:r>
      <w:r w:rsidRPr="00286D5D">
        <w:rPr>
          <w:rFonts w:ascii="Arial" w:hAnsi="Arial" w:cs="Arial"/>
        </w:rPr>
        <w:t>.</w:t>
      </w:r>
    </w:p>
    <w:p w:rsidR="00B42210" w:rsidRPr="00286D5D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tr-TR"/>
        </w:rPr>
      </w:pPr>
      <w:r w:rsidRPr="00286D5D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tr-TR"/>
        </w:rPr>
        <w:t>En iyi üretkenlik ve güvenlik: Daha fazla işi daha hızlı ve daha güvenli bir şekilde yapın</w:t>
      </w:r>
    </w:p>
    <w:p w:rsidR="00B42210" w:rsidRPr="00945415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7"/>
          <w:lang w:eastAsia="tr-TR"/>
        </w:rPr>
      </w:pPr>
      <w:r w:rsidRPr="00945415">
        <w:rPr>
          <w:rFonts w:ascii="Arial" w:eastAsia="Times New Roman" w:hAnsi="Arial" w:cs="Arial"/>
          <w:color w:val="282828"/>
          <w:sz w:val="24"/>
          <w:szCs w:val="27"/>
          <w:lang w:eastAsia="tr-TR"/>
        </w:rPr>
        <w:t xml:space="preserve">• Yüksek verimli eğimli ölçüm kapasitesiyle SP100, yüksek kaliteli konumlar sağlamak için otomatik olarak dengeleme yapar; </w:t>
      </w:r>
      <w:proofErr w:type="spellStart"/>
      <w:r w:rsidRPr="00945415">
        <w:rPr>
          <w:rFonts w:ascii="Arial" w:eastAsia="Times New Roman" w:hAnsi="Arial" w:cs="Arial"/>
          <w:color w:val="282828"/>
          <w:sz w:val="24"/>
          <w:szCs w:val="27"/>
          <w:lang w:eastAsia="tr-TR"/>
        </w:rPr>
        <w:t>seviyelendirmeye</w:t>
      </w:r>
      <w:proofErr w:type="spellEnd"/>
      <w:r w:rsidRPr="00945415">
        <w:rPr>
          <w:rFonts w:ascii="Arial" w:eastAsia="Times New Roman" w:hAnsi="Arial" w:cs="Arial"/>
          <w:color w:val="282828"/>
          <w:sz w:val="24"/>
          <w:szCs w:val="27"/>
          <w:lang w:eastAsia="tr-TR"/>
        </w:rPr>
        <w:t xml:space="preserve"> gerek yoktur.</w:t>
      </w:r>
    </w:p>
    <w:p w:rsidR="00B42210" w:rsidRPr="00945415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7"/>
          <w:lang w:eastAsia="tr-TR"/>
        </w:rPr>
      </w:pPr>
      <w:r w:rsidRPr="00945415">
        <w:rPr>
          <w:rFonts w:ascii="Arial" w:eastAsia="Times New Roman" w:hAnsi="Arial" w:cs="Arial"/>
          <w:color w:val="282828"/>
          <w:sz w:val="24"/>
          <w:szCs w:val="27"/>
          <w:lang w:eastAsia="tr-TR"/>
        </w:rPr>
        <w:t xml:space="preserve">• Bina köşeleri, çit hatları, nehir sınırlarına kadar ulaşılması zor tüm noktaları kolayca ölçün. </w:t>
      </w:r>
    </w:p>
    <w:p w:rsidR="00B42210" w:rsidRPr="00945415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7"/>
          <w:lang w:eastAsia="tr-TR"/>
        </w:rPr>
      </w:pPr>
      <w:r w:rsidRPr="00945415">
        <w:rPr>
          <w:rFonts w:ascii="Arial" w:eastAsia="Times New Roman" w:hAnsi="Arial" w:cs="Arial"/>
          <w:color w:val="282828"/>
          <w:sz w:val="24"/>
          <w:szCs w:val="27"/>
          <w:lang w:eastAsia="tr-TR"/>
        </w:rPr>
        <w:t>• IMU eğim dengelemesi aynı anda hem yollarda çalışmanıza hem de trafiği izlemenize olanak sağlar. Böylelikle güvenle ölçüm yapabilirsiniz.</w:t>
      </w:r>
    </w:p>
    <w:p w:rsidR="00B42210" w:rsidRPr="00286D5D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hAnsi="Arial" w:cs="Arial"/>
        </w:rPr>
      </w:pPr>
    </w:p>
    <w:p w:rsidR="00B42210" w:rsidRPr="00286D5D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tr-TR"/>
        </w:rPr>
      </w:pPr>
      <w:r w:rsidRPr="00286D5D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tr-TR"/>
        </w:rPr>
        <w:t xml:space="preserve">Yüksek Performans: </w:t>
      </w:r>
      <w:proofErr w:type="gramStart"/>
      <w:r w:rsidRPr="00286D5D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tr-TR"/>
        </w:rPr>
        <w:t>İşiniz  nerede</w:t>
      </w:r>
      <w:proofErr w:type="gramEnd"/>
      <w:r w:rsidRPr="00286D5D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tr-TR"/>
        </w:rPr>
        <w:t xml:space="preserve"> olursa olsun yüksek hassasiyet sizinle</w:t>
      </w:r>
    </w:p>
    <w:p w:rsidR="00B42210" w:rsidRPr="00945415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hAnsi="Arial" w:cs="Arial"/>
          <w:sz w:val="24"/>
        </w:rPr>
      </w:pPr>
      <w:r w:rsidRPr="00945415">
        <w:rPr>
          <w:rFonts w:ascii="Arial" w:hAnsi="Arial" w:cs="Arial"/>
          <w:sz w:val="24"/>
        </w:rPr>
        <w:t xml:space="preserve">• Geliştirilmiş </w:t>
      </w:r>
      <w:proofErr w:type="spellStart"/>
      <w:r w:rsidRPr="00945415">
        <w:rPr>
          <w:rFonts w:ascii="Arial" w:hAnsi="Arial" w:cs="Arial"/>
          <w:sz w:val="24"/>
        </w:rPr>
        <w:t>Blade</w:t>
      </w:r>
      <w:proofErr w:type="spellEnd"/>
      <w:r w:rsidRPr="00945415">
        <w:rPr>
          <w:rFonts w:ascii="Arial" w:hAnsi="Arial" w:cs="Arial"/>
          <w:sz w:val="24"/>
        </w:rPr>
        <w:t xml:space="preserve"> GNSS motoru, üç frekanslı GNSS, </w:t>
      </w:r>
      <w:proofErr w:type="spellStart"/>
      <w:r w:rsidRPr="00945415">
        <w:rPr>
          <w:rFonts w:ascii="Arial" w:hAnsi="Arial" w:cs="Arial"/>
          <w:sz w:val="24"/>
        </w:rPr>
        <w:t>iyonosferik</w:t>
      </w:r>
      <w:proofErr w:type="spellEnd"/>
      <w:r w:rsidRPr="00945415">
        <w:rPr>
          <w:rFonts w:ascii="Arial" w:hAnsi="Arial" w:cs="Arial"/>
          <w:sz w:val="24"/>
        </w:rPr>
        <w:t xml:space="preserve"> hata azaltma ve </w:t>
      </w:r>
      <w:proofErr w:type="spellStart"/>
      <w:r w:rsidRPr="00945415">
        <w:rPr>
          <w:rFonts w:ascii="Arial" w:hAnsi="Arial" w:cs="Arial"/>
          <w:sz w:val="24"/>
        </w:rPr>
        <w:t>Trimble</w:t>
      </w:r>
      <w:proofErr w:type="spellEnd"/>
      <w:r w:rsidRPr="00945415">
        <w:rPr>
          <w:rFonts w:ascii="Arial" w:hAnsi="Arial" w:cs="Arial"/>
          <w:sz w:val="24"/>
        </w:rPr>
        <w:t xml:space="preserve"> </w:t>
      </w:r>
      <w:proofErr w:type="spellStart"/>
      <w:r w:rsidRPr="00945415">
        <w:rPr>
          <w:rFonts w:ascii="Arial" w:hAnsi="Arial" w:cs="Arial"/>
          <w:sz w:val="24"/>
        </w:rPr>
        <w:t>CenterPoint</w:t>
      </w:r>
      <w:proofErr w:type="spellEnd"/>
      <w:r w:rsidRPr="00945415">
        <w:rPr>
          <w:rFonts w:ascii="Arial" w:hAnsi="Arial" w:cs="Arial"/>
          <w:sz w:val="24"/>
        </w:rPr>
        <w:t xml:space="preserve"> RTX düzeltmeyle uyumluluk sayesinde, işiniz nerede olursa olsun, şehirde ya da ormanda, yüksek doğrulukla çalışmaya devam edin.</w:t>
      </w:r>
    </w:p>
    <w:p w:rsidR="00B42210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hAnsi="Arial" w:cs="Arial"/>
        </w:rPr>
      </w:pPr>
    </w:p>
    <w:p w:rsidR="00B42210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tr-TR"/>
        </w:rPr>
      </w:pPr>
      <w:r w:rsidRPr="00945415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tr-TR"/>
        </w:rPr>
        <w:t>Geliştirilmiş dayanıklılık</w:t>
      </w:r>
      <w:r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tr-TR"/>
        </w:rPr>
        <w:t>: Zorlu ortamlar için tasarlanan dayanıklılık</w:t>
      </w:r>
    </w:p>
    <w:p w:rsidR="00B42210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hAnsi="Arial" w:cs="Arial"/>
        </w:rPr>
      </w:pPr>
      <w:r w:rsidRPr="004E2B2A">
        <w:rPr>
          <w:rFonts w:ascii="Arial" w:hAnsi="Arial" w:cs="Arial"/>
        </w:rPr>
        <w:t>• Kompakt, ultra dayanıklı tasarıma sahip SP100, zorlu fiziksel koşullara dayanacak şekilde ür</w:t>
      </w:r>
      <w:r>
        <w:rPr>
          <w:rFonts w:ascii="Arial" w:hAnsi="Arial" w:cs="Arial"/>
        </w:rPr>
        <w:t xml:space="preserve">etilmiştir; tozlu, ıslak, </w:t>
      </w:r>
      <w:proofErr w:type="gramStart"/>
      <w:r>
        <w:rPr>
          <w:rFonts w:ascii="Arial" w:hAnsi="Arial" w:cs="Arial"/>
        </w:rPr>
        <w:t>rüzgarlı</w:t>
      </w:r>
      <w:proofErr w:type="gramEnd"/>
      <w:r>
        <w:rPr>
          <w:rFonts w:ascii="Arial" w:hAnsi="Arial" w:cs="Arial"/>
        </w:rPr>
        <w:t xml:space="preserve"> veya aşırı sıcak ve</w:t>
      </w:r>
      <w:r w:rsidRPr="004E2B2A">
        <w:rPr>
          <w:rFonts w:ascii="Arial" w:hAnsi="Arial" w:cs="Arial"/>
        </w:rPr>
        <w:t xml:space="preserve"> soğuk ortamlarda bile kesintisiz </w:t>
      </w:r>
      <w:r>
        <w:rPr>
          <w:rFonts w:ascii="Arial" w:hAnsi="Arial" w:cs="Arial"/>
        </w:rPr>
        <w:t>işlem yapmanıza olanak sağlar.</w:t>
      </w:r>
    </w:p>
    <w:p w:rsidR="00B42210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hAnsi="Arial" w:cs="Arial"/>
        </w:rPr>
      </w:pPr>
    </w:p>
    <w:p w:rsidR="00B42210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3F6381"/>
          <w:sz w:val="42"/>
          <w:szCs w:val="42"/>
          <w:lang w:eastAsia="tr-TR"/>
        </w:rPr>
      </w:pPr>
      <w:r w:rsidRPr="004E2B2A">
        <w:rPr>
          <w:rFonts w:ascii="Arial" w:eastAsia="Times New Roman" w:hAnsi="Arial" w:cs="Arial"/>
          <w:color w:val="3F6381"/>
          <w:sz w:val="42"/>
          <w:szCs w:val="42"/>
          <w:lang w:eastAsia="tr-TR"/>
        </w:rPr>
        <w:t xml:space="preserve">Günlük Çalışmalarınıza Yönelik Özellikler </w:t>
      </w:r>
    </w:p>
    <w:p w:rsidR="00B42210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3F6381"/>
          <w:sz w:val="42"/>
          <w:szCs w:val="42"/>
          <w:lang w:eastAsia="tr-TR"/>
        </w:rPr>
      </w:pPr>
    </w:p>
    <w:p w:rsidR="00B42210" w:rsidRPr="004E2B2A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hAnsi="Arial" w:cs="Arial"/>
        </w:rPr>
      </w:pPr>
      <w:r w:rsidRPr="004E2B2A">
        <w:rPr>
          <w:rFonts w:ascii="Arial" w:hAnsi="Arial" w:cs="Arial"/>
        </w:rPr>
        <w:t xml:space="preserve">• IMU tabanlı eğim </w:t>
      </w:r>
      <w:r>
        <w:rPr>
          <w:rFonts w:ascii="Arial" w:hAnsi="Arial" w:cs="Arial"/>
        </w:rPr>
        <w:t>dengeleme özelliği</w:t>
      </w:r>
      <w:r w:rsidRPr="004E2B2A">
        <w:rPr>
          <w:rFonts w:ascii="Arial" w:hAnsi="Arial" w:cs="Arial"/>
        </w:rPr>
        <w:t xml:space="preserve"> ile daha hızlı ve daha güvenli ölçüm</w:t>
      </w:r>
      <w:r>
        <w:rPr>
          <w:rFonts w:ascii="Arial" w:hAnsi="Arial" w:cs="Arial"/>
        </w:rPr>
        <w:t>ler</w:t>
      </w:r>
      <w:r w:rsidRPr="004E2B2A">
        <w:rPr>
          <w:rFonts w:ascii="Arial" w:hAnsi="Arial" w:cs="Arial"/>
        </w:rPr>
        <w:t xml:space="preserve"> yapın.</w:t>
      </w:r>
    </w:p>
    <w:p w:rsidR="00B42210" w:rsidRPr="004E2B2A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hAnsi="Arial" w:cs="Arial"/>
        </w:rPr>
      </w:pPr>
      <w:r w:rsidRPr="004E2B2A">
        <w:rPr>
          <w:rFonts w:ascii="Arial" w:hAnsi="Arial" w:cs="Arial"/>
        </w:rPr>
        <w:t xml:space="preserve">• Geliştirilmiş GNSS motoru ve üçlü frekans desteğiyle, </w:t>
      </w:r>
      <w:r>
        <w:rPr>
          <w:rFonts w:ascii="Arial" w:hAnsi="Arial" w:cs="Arial"/>
        </w:rPr>
        <w:t>gölgelik alanlarda</w:t>
      </w:r>
      <w:r w:rsidRPr="004E2B2A">
        <w:rPr>
          <w:rFonts w:ascii="Arial" w:hAnsi="Arial" w:cs="Arial"/>
        </w:rPr>
        <w:t xml:space="preserve"> bile </w:t>
      </w:r>
      <w:r>
        <w:rPr>
          <w:rFonts w:ascii="Arial" w:hAnsi="Arial" w:cs="Arial"/>
        </w:rPr>
        <w:t>daha doğru ve daha güvenilir özellikleriyle</w:t>
      </w:r>
      <w:r w:rsidRPr="004E2B2A">
        <w:rPr>
          <w:rFonts w:ascii="Arial" w:hAnsi="Arial" w:cs="Arial"/>
        </w:rPr>
        <w:t xml:space="preserve"> daha fazla veri yakalayın.</w:t>
      </w:r>
    </w:p>
    <w:p w:rsidR="00B42210" w:rsidRPr="004E2B2A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hAnsi="Arial" w:cs="Arial"/>
        </w:rPr>
      </w:pPr>
      <w:r w:rsidRPr="004E2B2A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4E2B2A">
        <w:rPr>
          <w:rFonts w:ascii="Arial" w:hAnsi="Arial" w:cs="Arial"/>
        </w:rPr>
        <w:t xml:space="preserve">SP100'ü kullanımı kolay </w:t>
      </w:r>
      <w:proofErr w:type="spellStart"/>
      <w:r w:rsidRPr="004E2B2A">
        <w:rPr>
          <w:rFonts w:ascii="Arial" w:hAnsi="Arial" w:cs="Arial"/>
        </w:rPr>
        <w:t>O</w:t>
      </w:r>
      <w:r>
        <w:rPr>
          <w:rFonts w:ascii="Arial" w:hAnsi="Arial" w:cs="Arial"/>
        </w:rPr>
        <w:t>rigin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Field</w:t>
      </w:r>
      <w:proofErr w:type="spellEnd"/>
      <w:r>
        <w:rPr>
          <w:rFonts w:ascii="Arial" w:hAnsi="Arial" w:cs="Arial"/>
        </w:rPr>
        <w:t xml:space="preserve"> yazılımına bağlayabilirsiniz.</w:t>
      </w:r>
    </w:p>
    <w:p w:rsidR="00B42210" w:rsidRPr="00286D5D" w:rsidRDefault="00B42210" w:rsidP="00B42210">
      <w:pPr>
        <w:shd w:val="clear" w:color="auto" w:fill="FFFFFF"/>
        <w:spacing w:after="0" w:line="336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• Ultra dayanıklılığı</w:t>
      </w:r>
      <w:r w:rsidRPr="004E2B2A">
        <w:rPr>
          <w:rFonts w:ascii="Arial" w:hAnsi="Arial" w:cs="Arial"/>
        </w:rPr>
        <w:t xml:space="preserve"> ile zorlu fiziksel koşullar konusunda asla endişelenmeyin.</w:t>
      </w:r>
    </w:p>
    <w:p w:rsidR="004E2B2A" w:rsidRPr="00B42210" w:rsidRDefault="004E2B2A" w:rsidP="00B42210">
      <w:bookmarkStart w:id="0" w:name="_GoBack"/>
      <w:bookmarkEnd w:id="0"/>
    </w:p>
    <w:sectPr w:rsidR="004E2B2A" w:rsidRPr="00B4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07C"/>
    <w:multiLevelType w:val="multilevel"/>
    <w:tmpl w:val="4FA4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06996"/>
    <w:multiLevelType w:val="multilevel"/>
    <w:tmpl w:val="D0E6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042DF"/>
    <w:multiLevelType w:val="multilevel"/>
    <w:tmpl w:val="597A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D706C"/>
    <w:multiLevelType w:val="multilevel"/>
    <w:tmpl w:val="81F4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0"/>
    <w:rsid w:val="000019D8"/>
    <w:rsid w:val="00286D5D"/>
    <w:rsid w:val="004E2B2A"/>
    <w:rsid w:val="00527EA0"/>
    <w:rsid w:val="006A41F8"/>
    <w:rsid w:val="00787A48"/>
    <w:rsid w:val="00945415"/>
    <w:rsid w:val="00A011C7"/>
    <w:rsid w:val="00B42210"/>
    <w:rsid w:val="00D40D03"/>
    <w:rsid w:val="00F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9A41-AEBD-494B-90B4-74798AB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10"/>
  </w:style>
  <w:style w:type="paragraph" w:styleId="Balk2">
    <w:name w:val="heading 2"/>
    <w:basedOn w:val="Normal"/>
    <w:link w:val="Balk2Char"/>
    <w:uiPriority w:val="9"/>
    <w:qFormat/>
    <w:rsid w:val="00F87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87E0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8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7E02"/>
    <w:rPr>
      <w:b/>
      <w:bCs/>
    </w:rPr>
  </w:style>
  <w:style w:type="paragraph" w:styleId="ListeParagraf">
    <w:name w:val="List Paragraph"/>
    <w:basedOn w:val="Normal"/>
    <w:uiPriority w:val="34"/>
    <w:qFormat/>
    <w:rsid w:val="006A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DIINO</dc:creator>
  <cp:keywords/>
  <dc:description/>
  <cp:lastModifiedBy>BGPC</cp:lastModifiedBy>
  <cp:revision>2</cp:revision>
  <dcterms:created xsi:type="dcterms:W3CDTF">2024-05-16T11:51:00Z</dcterms:created>
  <dcterms:modified xsi:type="dcterms:W3CDTF">2024-05-16T11:51:00Z</dcterms:modified>
</cp:coreProperties>
</file>